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2" w:rsidRDefault="00257932"/>
    <w:p w:rsidR="00E60ECF" w:rsidRDefault="00E60ECF"/>
    <w:p w:rsidR="00E60ECF" w:rsidRDefault="00E60ECF">
      <w:r>
        <w:t xml:space="preserve">Visual Magnetics: </w:t>
      </w:r>
    </w:p>
    <w:p w:rsidR="00E60ECF" w:rsidRDefault="00E60ECF"/>
    <w:p w:rsidR="00E60ECF" w:rsidRDefault="00E60ECF" w:rsidP="00E60ECF">
      <w:pPr>
        <w:pStyle w:val="NoSpacing"/>
      </w:pPr>
      <w:r>
        <w:t>Activate:  114.00 per gallon for one</w:t>
      </w:r>
    </w:p>
    <w:p w:rsidR="00E60ECF" w:rsidRDefault="00E60ECF" w:rsidP="00E60ECF">
      <w:pPr>
        <w:pStyle w:val="NoSpacing"/>
      </w:pPr>
      <w:r>
        <w:tab/>
        <w:t xml:space="preserve">    95.00 </w:t>
      </w:r>
      <w:proofErr w:type="gramStart"/>
      <w:r>
        <w:t>per</w:t>
      </w:r>
      <w:proofErr w:type="gramEnd"/>
      <w:r>
        <w:t xml:space="preserve"> gallon if you buy a case—4 gallons to a case</w:t>
      </w:r>
    </w:p>
    <w:p w:rsidR="00E60ECF" w:rsidRDefault="00E60ECF" w:rsidP="00E60ECF">
      <w:pPr>
        <w:pStyle w:val="NoSpacing"/>
      </w:pPr>
      <w:r>
        <w:tab/>
        <w:t xml:space="preserve">Each gallon covers 75 </w:t>
      </w:r>
      <w:proofErr w:type="spellStart"/>
      <w:r>
        <w:t>sq</w:t>
      </w:r>
      <w:proofErr w:type="spellEnd"/>
      <w:r>
        <w:t xml:space="preserve"> sf of wall</w:t>
      </w:r>
    </w:p>
    <w:p w:rsidR="00E60ECF" w:rsidRDefault="00E60ECF" w:rsidP="00E60ECF">
      <w:pPr>
        <w:pStyle w:val="NoSpacing"/>
      </w:pPr>
      <w:r>
        <w:tab/>
        <w:t>Also comes in Quart size cans as well</w:t>
      </w:r>
    </w:p>
    <w:p w:rsidR="00E60ECF" w:rsidRDefault="00E60ECF" w:rsidP="00E60ECF">
      <w:pPr>
        <w:pStyle w:val="NoSpacing"/>
      </w:pPr>
      <w:r>
        <w:tab/>
        <w:t>You can paint over the Activate with regular paint once applied</w:t>
      </w:r>
    </w:p>
    <w:p w:rsidR="00E60ECF" w:rsidRDefault="00E60ECF" w:rsidP="00E60ECF">
      <w:pPr>
        <w:pStyle w:val="NoSpacing"/>
      </w:pPr>
    </w:p>
    <w:p w:rsidR="00E60ECF" w:rsidRDefault="00E60ECF" w:rsidP="00E60ECF">
      <w:pPr>
        <w:pStyle w:val="NoSpacing"/>
      </w:pPr>
      <w:proofErr w:type="spellStart"/>
      <w:r>
        <w:t>InvisiLock</w:t>
      </w:r>
      <w:proofErr w:type="spellEnd"/>
      <w:r>
        <w:t>: High Intensity (strong magnet</w:t>
      </w:r>
      <w:proofErr w:type="gramStart"/>
      <w:r>
        <w:t>)  347.20</w:t>
      </w:r>
      <w:proofErr w:type="gramEnd"/>
      <w:r>
        <w:t xml:space="preserve"> per roll</w:t>
      </w:r>
    </w:p>
    <w:p w:rsidR="00E60ECF" w:rsidRDefault="00E60ECF" w:rsidP="00E60ECF">
      <w:pPr>
        <w:pStyle w:val="NoSpacing"/>
      </w:pPr>
      <w:r>
        <w:tab/>
        <w:t xml:space="preserve">     Standard </w:t>
      </w:r>
      <w:r>
        <w:tab/>
        <w:t>125.20 per roll---has adhesive back—does not need Activate</w:t>
      </w:r>
    </w:p>
    <w:p w:rsidR="00E60ECF" w:rsidRDefault="00E60ECF" w:rsidP="00E60ECF">
      <w:pPr>
        <w:pStyle w:val="NoSpacing"/>
      </w:pPr>
      <w:r>
        <w:tab/>
        <w:t xml:space="preserve">     Roll size for both—24 3/8” x 50’</w:t>
      </w:r>
    </w:p>
    <w:p w:rsidR="00E60ECF" w:rsidRDefault="00E60ECF" w:rsidP="00E60ECF">
      <w:pPr>
        <w:pStyle w:val="NoSpacing"/>
      </w:pPr>
    </w:p>
    <w:p w:rsidR="00E60ECF" w:rsidRDefault="00E60ECF" w:rsidP="00E60ECF">
      <w:pPr>
        <w:pStyle w:val="NoSpacing"/>
      </w:pPr>
      <w:proofErr w:type="spellStart"/>
      <w:r>
        <w:t>MagnaMedia</w:t>
      </w:r>
      <w:proofErr w:type="spellEnd"/>
      <w:r>
        <w:t>:  Poly Eight—12mil</w:t>
      </w:r>
    </w:p>
    <w:p w:rsidR="00E60ECF" w:rsidRDefault="00E60ECF" w:rsidP="00E60ECF">
      <w:pPr>
        <w:pStyle w:val="NoSpacing"/>
      </w:pPr>
      <w:r>
        <w:tab/>
      </w:r>
      <w:r>
        <w:tab/>
        <w:t>54” x 100’</w:t>
      </w:r>
      <w:r>
        <w:tab/>
      </w:r>
      <w:r>
        <w:tab/>
        <w:t>675.00 per roll</w:t>
      </w:r>
    </w:p>
    <w:p w:rsidR="00E60ECF" w:rsidRDefault="00E60ECF" w:rsidP="00E60ECF">
      <w:pPr>
        <w:pStyle w:val="NoSpacing"/>
      </w:pPr>
      <w:r>
        <w:tab/>
      </w:r>
      <w:r>
        <w:tab/>
        <w:t>60” x 100’</w:t>
      </w:r>
      <w:r>
        <w:tab/>
      </w:r>
      <w:r>
        <w:tab/>
        <w:t>735.00 per roll</w:t>
      </w:r>
    </w:p>
    <w:p w:rsidR="00E60ECF" w:rsidRDefault="00E60ECF" w:rsidP="00E60ECF">
      <w:pPr>
        <w:pStyle w:val="NoSpacing"/>
      </w:pPr>
    </w:p>
    <w:p w:rsidR="00E60ECF" w:rsidRDefault="00E60ECF" w:rsidP="00E60ECF">
      <w:pPr>
        <w:pStyle w:val="NoSpacing"/>
      </w:pPr>
    </w:p>
    <w:p w:rsidR="00E60ECF" w:rsidRDefault="00E60ECF" w:rsidP="00E60ECF">
      <w:pPr>
        <w:pStyle w:val="NoSpacing"/>
      </w:pPr>
    </w:p>
    <w:p w:rsidR="00E60ECF" w:rsidRDefault="00E60ECF" w:rsidP="00E60ECF">
      <w:pPr>
        <w:pStyle w:val="NoSpacing"/>
      </w:pPr>
      <w:r>
        <w:t xml:space="preserve">I have sample packets for viewing. </w:t>
      </w:r>
    </w:p>
    <w:p w:rsidR="00E60ECF" w:rsidRDefault="00E60ECF" w:rsidP="00E60ECF">
      <w:pPr>
        <w:pStyle w:val="NoSpacing"/>
      </w:pPr>
    </w:p>
    <w:p w:rsidR="00764B0B" w:rsidRDefault="00764B0B" w:rsidP="00E60ECF">
      <w:pPr>
        <w:pStyle w:val="NoSpacing"/>
      </w:pPr>
    </w:p>
    <w:p w:rsidR="00764B0B" w:rsidRDefault="00764B0B" w:rsidP="00E60ECF">
      <w:pPr>
        <w:pStyle w:val="NoSpacing"/>
      </w:pPr>
      <w:r>
        <w:t xml:space="preserve">Cost is 6.50 per </w:t>
      </w:r>
      <w:proofErr w:type="spellStart"/>
      <w:r>
        <w:t>sq</w:t>
      </w:r>
      <w:proofErr w:type="spellEnd"/>
      <w:r>
        <w:t xml:space="preserve"> ft. for BPI</w:t>
      </w:r>
      <w:bookmarkStart w:id="0" w:name="_GoBack"/>
      <w:bookmarkEnd w:id="0"/>
    </w:p>
    <w:sectPr w:rsidR="0076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CF"/>
    <w:rsid w:val="00257932"/>
    <w:rsid w:val="00764B0B"/>
    <w:rsid w:val="00E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2014-03-04T19:31:00Z</dcterms:created>
  <dcterms:modified xsi:type="dcterms:W3CDTF">2014-06-27T14:53:00Z</dcterms:modified>
</cp:coreProperties>
</file>