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81" w:rsidRDefault="00854181"/>
    <w:p w:rsidR="00CA6BE5" w:rsidRDefault="00CA6BE5">
      <w:r>
        <w:t>BPI Media Group</w:t>
      </w:r>
    </w:p>
    <w:p w:rsidR="00CA6BE5" w:rsidRDefault="00CA6BE5"/>
    <w:p w:rsidR="00ED774A" w:rsidRDefault="00ED774A">
      <w:r>
        <w:t>September 21, 2015</w:t>
      </w:r>
    </w:p>
    <w:p w:rsidR="00ED774A" w:rsidRDefault="00ED774A"/>
    <w:p w:rsidR="00ED774A" w:rsidRDefault="00CA6BE5">
      <w:r>
        <w:t xml:space="preserve">RE: </w:t>
      </w:r>
      <w:r w:rsidR="00ED774A">
        <w:t xml:space="preserve">Additions to our wide format department: </w:t>
      </w:r>
    </w:p>
    <w:p w:rsidR="00ED774A" w:rsidRPr="00D8544F" w:rsidRDefault="00D8544F" w:rsidP="00D8544F">
      <w:pPr>
        <w:pStyle w:val="NoSpacing"/>
        <w:rPr>
          <w:b/>
        </w:rPr>
      </w:pPr>
      <w:r w:rsidRPr="00D8544F">
        <w:rPr>
          <w:b/>
        </w:rPr>
        <w:t>Agfa M2500 Hybrid Inkjet Printer</w:t>
      </w:r>
    </w:p>
    <w:p w:rsidR="00D8544F" w:rsidRDefault="00D8544F" w:rsidP="00D8544F">
      <w:pPr>
        <w:pStyle w:val="NoSpacing"/>
      </w:pPr>
      <w:r>
        <w:t>6 color (CMYK + light cyan/light magenta) plus white ink capabilities</w:t>
      </w:r>
    </w:p>
    <w:p w:rsidR="00D8544F" w:rsidRDefault="00D8544F" w:rsidP="00D8544F">
      <w:pPr>
        <w:pStyle w:val="NoSpacing"/>
      </w:pPr>
      <w:r>
        <w:t>8’ wide</w:t>
      </w:r>
    </w:p>
    <w:p w:rsidR="00D8544F" w:rsidRDefault="00D8544F" w:rsidP="00D8544F">
      <w:pPr>
        <w:pStyle w:val="NoSpacing"/>
      </w:pPr>
      <w:r>
        <w:t>Prints on rigid and roll materials</w:t>
      </w:r>
    </w:p>
    <w:p w:rsidR="00D8544F" w:rsidRDefault="00D8544F" w:rsidP="00D8544F">
      <w:pPr>
        <w:pStyle w:val="NoSpacing"/>
      </w:pPr>
      <w:hyperlink r:id="rId5" w:history="1">
        <w:r w:rsidRPr="005D27AF">
          <w:rPr>
            <w:rStyle w:val="Hyperlink"/>
          </w:rPr>
          <w:t>https://www.agfagraphics.com/global/us/product-finder/anapurna-m2500i.html</w:t>
        </w:r>
      </w:hyperlink>
    </w:p>
    <w:p w:rsidR="00D8544F" w:rsidRDefault="00D8544F" w:rsidP="00D8544F">
      <w:pPr>
        <w:pStyle w:val="NoSpacing"/>
      </w:pPr>
    </w:p>
    <w:p w:rsidR="00D8544F" w:rsidRDefault="00D8544F"/>
    <w:p w:rsidR="00ED774A" w:rsidRPr="00CA6BE5" w:rsidRDefault="00ED774A" w:rsidP="00ED774A">
      <w:pPr>
        <w:pStyle w:val="NoSpacing"/>
        <w:rPr>
          <w:b/>
        </w:rPr>
      </w:pPr>
      <w:r w:rsidRPr="00CA6BE5">
        <w:rPr>
          <w:b/>
        </w:rPr>
        <w:t>Agfa M2540 Flatbed Inkjet Printer</w:t>
      </w:r>
    </w:p>
    <w:p w:rsidR="00ED774A" w:rsidRDefault="00ED774A" w:rsidP="00ED774A">
      <w:pPr>
        <w:pStyle w:val="NoSpacing"/>
      </w:pPr>
      <w:r>
        <w:t>6 color (CMYK + light cyan/light magenta) plus white ink capabilities</w:t>
      </w:r>
    </w:p>
    <w:p w:rsidR="00ED774A" w:rsidRDefault="00ED774A" w:rsidP="00ED774A">
      <w:pPr>
        <w:pStyle w:val="NoSpacing"/>
      </w:pPr>
      <w:r>
        <w:t>4’ x 8’ bed</w:t>
      </w:r>
    </w:p>
    <w:p w:rsidR="00ED774A" w:rsidRDefault="00ED774A" w:rsidP="00ED774A">
      <w:pPr>
        <w:pStyle w:val="NoSpacing"/>
      </w:pPr>
      <w:r>
        <w:t>Prints on all rigid materials up to 1.77 thick</w:t>
      </w:r>
    </w:p>
    <w:p w:rsidR="00CA6BE5" w:rsidRDefault="00D8544F" w:rsidP="00ED774A">
      <w:pPr>
        <w:pStyle w:val="NoSpacing"/>
      </w:pPr>
      <w:hyperlink r:id="rId6" w:history="1">
        <w:r w:rsidR="00CA6BE5" w:rsidRPr="002C7129">
          <w:rPr>
            <w:rStyle w:val="Hyperlink"/>
          </w:rPr>
          <w:t>https://shop.ndgraphics.com/product.htm?Product=YAG100&amp;Source=RELATED</w:t>
        </w:r>
      </w:hyperlink>
    </w:p>
    <w:p w:rsidR="00CA6BE5" w:rsidRDefault="00CA6BE5" w:rsidP="00ED774A">
      <w:pPr>
        <w:pStyle w:val="NoSpacing"/>
      </w:pPr>
    </w:p>
    <w:p w:rsidR="00ED774A" w:rsidRDefault="00ED774A" w:rsidP="00ED774A">
      <w:pPr>
        <w:pStyle w:val="NoSpacing"/>
      </w:pPr>
    </w:p>
    <w:p w:rsidR="00ED774A" w:rsidRDefault="00ED774A" w:rsidP="00ED774A">
      <w:pPr>
        <w:pStyle w:val="NoSpacing"/>
      </w:pPr>
    </w:p>
    <w:p w:rsidR="00ED774A" w:rsidRPr="00CA6BE5" w:rsidRDefault="00ED774A" w:rsidP="00ED774A">
      <w:pPr>
        <w:pStyle w:val="NoSpacing"/>
        <w:rPr>
          <w:b/>
        </w:rPr>
      </w:pPr>
      <w:r w:rsidRPr="00CA6BE5">
        <w:rPr>
          <w:b/>
        </w:rPr>
        <w:t>HP L370 Latex Roll Inkjet Printer</w:t>
      </w:r>
    </w:p>
    <w:p w:rsidR="00ED774A" w:rsidRDefault="00ED774A" w:rsidP="00ED774A">
      <w:pPr>
        <w:pStyle w:val="NoSpacing"/>
      </w:pPr>
      <w:r>
        <w:t>64” wide materials</w:t>
      </w:r>
      <w:bookmarkStart w:id="0" w:name="_GoBack"/>
      <w:bookmarkEnd w:id="0"/>
    </w:p>
    <w:p w:rsidR="00ED774A" w:rsidRDefault="00ED774A" w:rsidP="00ED774A">
      <w:pPr>
        <w:pStyle w:val="NoSpacing"/>
      </w:pPr>
      <w:r>
        <w:t>6 color printing (CMYK+ light cyan/light magenta</w:t>
      </w:r>
    </w:p>
    <w:p w:rsidR="00ED774A" w:rsidRDefault="00ED774A" w:rsidP="00ED774A">
      <w:pPr>
        <w:pStyle w:val="NoSpacing"/>
      </w:pPr>
      <w:r>
        <w:t>Ink is Eco friendly with water based latex ink</w:t>
      </w:r>
    </w:p>
    <w:p w:rsidR="00ED774A" w:rsidRDefault="00ED774A" w:rsidP="00ED774A">
      <w:pPr>
        <w:pStyle w:val="NoSpacing"/>
      </w:pPr>
      <w:r>
        <w:t>Prints up to 1200 dpi</w:t>
      </w:r>
    </w:p>
    <w:p w:rsidR="00CA6BE5" w:rsidRDefault="00D8544F" w:rsidP="00ED774A">
      <w:pPr>
        <w:pStyle w:val="NoSpacing"/>
      </w:pPr>
      <w:hyperlink r:id="rId7" w:history="1">
        <w:r w:rsidR="00CA6BE5" w:rsidRPr="002C7129">
          <w:rPr>
            <w:rStyle w:val="Hyperlink"/>
          </w:rPr>
          <w:t>http://h20195.www2.hp.com/V2/GetPDF.aspx/4AA5-7014EEE.pdf</w:t>
        </w:r>
      </w:hyperlink>
    </w:p>
    <w:p w:rsidR="00CA6BE5" w:rsidRDefault="00CA6BE5" w:rsidP="00ED774A">
      <w:pPr>
        <w:pStyle w:val="NoSpacing"/>
      </w:pPr>
    </w:p>
    <w:p w:rsidR="00CA6BE5" w:rsidRDefault="00CA6BE5" w:rsidP="00ED774A">
      <w:pPr>
        <w:pStyle w:val="NoSpacing"/>
      </w:pPr>
    </w:p>
    <w:p w:rsidR="00CA6BE5" w:rsidRDefault="00CA6BE5" w:rsidP="00ED774A">
      <w:pPr>
        <w:pStyle w:val="NoSpacing"/>
      </w:pPr>
    </w:p>
    <w:p w:rsidR="00CA6BE5" w:rsidRPr="00CA6BE5" w:rsidRDefault="00CA6BE5" w:rsidP="00ED774A">
      <w:pPr>
        <w:pStyle w:val="NoSpacing"/>
        <w:rPr>
          <w:b/>
        </w:rPr>
      </w:pPr>
      <w:r w:rsidRPr="00CA6BE5">
        <w:rPr>
          <w:b/>
        </w:rPr>
        <w:t xml:space="preserve">Agfa </w:t>
      </w:r>
      <w:proofErr w:type="spellStart"/>
      <w:r w:rsidRPr="00CA6BE5">
        <w:rPr>
          <w:b/>
        </w:rPr>
        <w:t>Asanti</w:t>
      </w:r>
      <w:proofErr w:type="spellEnd"/>
      <w:r w:rsidRPr="00CA6BE5">
        <w:rPr>
          <w:b/>
        </w:rPr>
        <w:t xml:space="preserve"> Workflow</w:t>
      </w:r>
    </w:p>
    <w:p w:rsidR="00CA6BE5" w:rsidRDefault="00CA6BE5" w:rsidP="00ED774A">
      <w:pPr>
        <w:pStyle w:val="NoSpacing"/>
      </w:pPr>
      <w:r>
        <w:t xml:space="preserve">Rip to drive all printing devices and </w:t>
      </w:r>
      <w:proofErr w:type="spellStart"/>
      <w:r>
        <w:t>Colex</w:t>
      </w:r>
      <w:proofErr w:type="spellEnd"/>
      <w:r>
        <w:t xml:space="preserve"> cutter</w:t>
      </w:r>
    </w:p>
    <w:p w:rsidR="00CA6BE5" w:rsidRDefault="00CA6BE5" w:rsidP="00ED774A">
      <w:pPr>
        <w:pStyle w:val="NoSpacing"/>
      </w:pPr>
      <w:r>
        <w:t xml:space="preserve">Features </w:t>
      </w:r>
      <w:proofErr w:type="spellStart"/>
      <w:r>
        <w:t>Asanti</w:t>
      </w:r>
      <w:proofErr w:type="spellEnd"/>
      <w:r>
        <w:t xml:space="preserve"> True Shape Nesting (streamlines preparing stripping and cutting files)</w:t>
      </w:r>
    </w:p>
    <w:p w:rsidR="00CA6BE5" w:rsidRDefault="00D8544F" w:rsidP="00ED774A">
      <w:pPr>
        <w:pStyle w:val="NoSpacing"/>
      </w:pPr>
      <w:hyperlink r:id="rId8" w:history="1">
        <w:r w:rsidR="00CA6BE5" w:rsidRPr="002C7129">
          <w:rPr>
            <w:rStyle w:val="Hyperlink"/>
          </w:rPr>
          <w:t>http://www.agfagraphics.com/global/en/product-finder/asanti.html</w:t>
        </w:r>
      </w:hyperlink>
    </w:p>
    <w:p w:rsidR="00CA6BE5" w:rsidRDefault="00CA6BE5" w:rsidP="00ED774A">
      <w:pPr>
        <w:pStyle w:val="NoSpacing"/>
      </w:pPr>
    </w:p>
    <w:p w:rsidR="00ED774A" w:rsidRDefault="00ED774A" w:rsidP="00ED774A">
      <w:pPr>
        <w:pStyle w:val="NoSpacing"/>
      </w:pPr>
    </w:p>
    <w:p w:rsidR="00ED774A" w:rsidRPr="00D8544F" w:rsidRDefault="00D8544F" w:rsidP="00D8544F">
      <w:pPr>
        <w:pStyle w:val="NoSpacing"/>
        <w:rPr>
          <w:b/>
        </w:rPr>
      </w:pPr>
      <w:proofErr w:type="spellStart"/>
      <w:r w:rsidRPr="00D8544F">
        <w:rPr>
          <w:b/>
        </w:rPr>
        <w:t>Colex</w:t>
      </w:r>
      <w:proofErr w:type="spellEnd"/>
      <w:r w:rsidRPr="00D8544F">
        <w:rPr>
          <w:b/>
        </w:rPr>
        <w:t xml:space="preserve"> cutter/router</w:t>
      </w:r>
    </w:p>
    <w:p w:rsidR="00D8544F" w:rsidRDefault="00D8544F" w:rsidP="00D8544F">
      <w:pPr>
        <w:pStyle w:val="NoSpacing"/>
      </w:pPr>
      <w:r>
        <w:t>4’ x 8’ cutting bed</w:t>
      </w:r>
    </w:p>
    <w:p w:rsidR="00D8544F" w:rsidRDefault="00D8544F"/>
    <w:sectPr w:rsidR="00D8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4A"/>
    <w:rsid w:val="00854181"/>
    <w:rsid w:val="00CA6BE5"/>
    <w:rsid w:val="00D8544F"/>
    <w:rsid w:val="00E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7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7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fagraphics.com/global/en/product-finder/asan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20195.www2.hp.com/V2/GetPDF.aspx/4AA5-7014EE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op.ndgraphics.com/product.htm?Product=YAG100&amp;Source=RELATED" TargetMode="External"/><Relationship Id="rId5" Type="http://schemas.openxmlformats.org/officeDocument/2006/relationships/hyperlink" Target="https://www.agfagraphics.com/global/us/product-finder/anapurna-m2500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2015-09-21T15:26:00Z</dcterms:created>
  <dcterms:modified xsi:type="dcterms:W3CDTF">2016-03-03T20:30:00Z</dcterms:modified>
</cp:coreProperties>
</file>